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DBBC" w14:textId="2276D922" w:rsidR="002F5E30" w:rsidRPr="00080175" w:rsidRDefault="00080175" w:rsidP="00080175">
      <w:pPr>
        <w:jc w:val="center"/>
        <w:rPr>
          <w:i/>
          <w:noProof/>
          <w:lang w:eastAsia="fr-FR"/>
        </w:rPr>
      </w:pPr>
      <w:r w:rsidRPr="00080175">
        <w:rPr>
          <w:i/>
          <w:noProof/>
          <w:lang w:eastAsia="fr-FR"/>
        </w:rPr>
        <w:t>Sur papier à entête</w:t>
      </w:r>
      <w:r>
        <w:rPr>
          <w:i/>
          <w:noProof/>
          <w:lang w:eastAsia="fr-FR"/>
        </w:rPr>
        <w:t xml:space="preserve"> de l’entreprise</w:t>
      </w:r>
    </w:p>
    <w:p w14:paraId="1CCAA68F" w14:textId="4A879BFC" w:rsidR="002F5E30" w:rsidRDefault="006E0141">
      <w:r>
        <w:rPr>
          <w:noProof/>
        </w:rPr>
        <w:drawing>
          <wp:anchor distT="0" distB="0" distL="114300" distR="114300" simplePos="0" relativeHeight="251658242" behindDoc="0" locked="0" layoutInCell="1" allowOverlap="1" wp14:anchorId="7AA62477" wp14:editId="55AC1C61">
            <wp:simplePos x="0" y="0"/>
            <wp:positionH relativeFrom="column">
              <wp:posOffset>1428750</wp:posOffset>
            </wp:positionH>
            <wp:positionV relativeFrom="paragraph">
              <wp:posOffset>6985</wp:posOffset>
            </wp:positionV>
            <wp:extent cx="2914650" cy="797560"/>
            <wp:effectExtent l="0" t="0" r="0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475DF" w14:textId="440DF718" w:rsidR="002F5E30" w:rsidRDefault="002F5E30"/>
    <w:p w14:paraId="7AC423AF" w14:textId="3115F31B" w:rsidR="00EA5442" w:rsidRDefault="00EA5442"/>
    <w:p w14:paraId="1A0AAF26" w14:textId="5D97F566" w:rsidR="00080175" w:rsidRPr="00725287" w:rsidRDefault="00080175" w:rsidP="00E967DA">
      <w:pPr>
        <w:widowControl w:val="0"/>
        <w:spacing w:after="0" w:line="240" w:lineRule="auto"/>
        <w:jc w:val="center"/>
        <w:rPr>
          <w:rFonts w:eastAsia="Calibri" w:cs="Calibri"/>
          <w:b/>
          <w:bCs/>
          <w:snapToGrid w:val="0"/>
        </w:rPr>
      </w:pPr>
      <w:r w:rsidRPr="00725287">
        <w:rPr>
          <w:rFonts w:eastAsia="Calibri" w:cs="Calibri"/>
          <w:b/>
          <w:bCs/>
          <w:snapToGrid w:val="0"/>
        </w:rPr>
        <w:t>A l’attention d</w:t>
      </w:r>
      <w:r w:rsidR="003D3BF3" w:rsidRPr="00725287">
        <w:rPr>
          <w:rFonts w:eastAsia="Calibri" w:cs="Calibri"/>
          <w:b/>
          <w:bCs/>
          <w:snapToGrid w:val="0"/>
        </w:rPr>
        <w:t>e tout le p</w:t>
      </w:r>
      <w:r w:rsidRPr="00725287">
        <w:rPr>
          <w:rFonts w:eastAsia="Calibri" w:cs="Calibri"/>
          <w:b/>
          <w:bCs/>
          <w:snapToGrid w:val="0"/>
        </w:rPr>
        <w:t xml:space="preserve">ersonnel </w:t>
      </w:r>
      <w:r w:rsidR="003D3BF3" w:rsidRPr="00725287">
        <w:rPr>
          <w:rFonts w:eastAsia="Calibri" w:cs="Calibri"/>
          <w:b/>
          <w:bCs/>
          <w:snapToGrid w:val="0"/>
        </w:rPr>
        <w:t>de l’entreprise</w:t>
      </w:r>
    </w:p>
    <w:p w14:paraId="16AA822B" w14:textId="0EBBCBB8" w:rsidR="00080175" w:rsidRDefault="00080175" w:rsidP="00725287">
      <w:pPr>
        <w:widowControl w:val="0"/>
        <w:spacing w:after="0" w:line="240" w:lineRule="auto"/>
        <w:jc w:val="both"/>
        <w:rPr>
          <w:rFonts w:eastAsia="Calibri" w:cs="Calibri"/>
          <w:snapToGrid w:val="0"/>
        </w:rPr>
      </w:pPr>
    </w:p>
    <w:p w14:paraId="26507B6C" w14:textId="489DD871" w:rsidR="00080175" w:rsidRDefault="00080175" w:rsidP="00B02922">
      <w:pPr>
        <w:widowControl w:val="0"/>
        <w:spacing w:after="0" w:line="240" w:lineRule="auto"/>
        <w:jc w:val="right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proofErr w:type="gramStart"/>
      <w:r w:rsidRPr="00725287">
        <w:rPr>
          <w:rFonts w:eastAsia="Calibri" w:cs="Calibri"/>
          <w:snapToGrid w:val="0"/>
          <w:highlight w:val="yellow"/>
        </w:rPr>
        <w:t>à</w:t>
      </w:r>
      <w:proofErr w:type="gramEnd"/>
      <w:r w:rsidRPr="00725287">
        <w:rPr>
          <w:rFonts w:eastAsia="Calibri" w:cs="Calibri"/>
          <w:snapToGrid w:val="0"/>
          <w:highlight w:val="yellow"/>
        </w:rPr>
        <w:t xml:space="preserve"> XXX, le</w:t>
      </w:r>
      <w:r w:rsidR="00725287" w:rsidRPr="00725287">
        <w:rPr>
          <w:rFonts w:eastAsia="Calibri" w:cs="Calibri"/>
          <w:snapToGrid w:val="0"/>
          <w:highlight w:val="yellow"/>
        </w:rPr>
        <w:t xml:space="preserve"> XXX</w:t>
      </w:r>
      <w:r w:rsidRPr="00725287">
        <w:rPr>
          <w:rFonts w:eastAsia="Calibri" w:cs="Calibri"/>
          <w:snapToGrid w:val="0"/>
          <w:highlight w:val="yellow"/>
        </w:rPr>
        <w:t xml:space="preserve"> </w:t>
      </w:r>
      <w:r w:rsidR="00725287" w:rsidRPr="00725287">
        <w:rPr>
          <w:rFonts w:eastAsia="Calibri" w:cs="Calibri"/>
          <w:snapToGrid w:val="0"/>
          <w:highlight w:val="yellow"/>
        </w:rPr>
        <w:t>avril 2020</w:t>
      </w:r>
    </w:p>
    <w:p w14:paraId="789BA2DE" w14:textId="004563B1" w:rsidR="00080175" w:rsidRDefault="00080175" w:rsidP="00725287">
      <w:pPr>
        <w:widowControl w:val="0"/>
        <w:spacing w:after="0" w:line="240" w:lineRule="auto"/>
        <w:jc w:val="both"/>
        <w:rPr>
          <w:rFonts w:eastAsia="Calibri" w:cs="Calibri"/>
          <w:snapToGrid w:val="0"/>
        </w:rPr>
      </w:pPr>
    </w:p>
    <w:p w14:paraId="05C4072D" w14:textId="1BF29EB5" w:rsidR="0074544A" w:rsidRPr="0052016A" w:rsidRDefault="00373F90" w:rsidP="007252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Calibri"/>
          <w:b/>
          <w:snapToGrid w:val="0"/>
          <w:sz w:val="28"/>
          <w:szCs w:val="28"/>
        </w:rPr>
      </w:pPr>
      <w:r w:rsidRPr="0052016A">
        <w:rPr>
          <w:rFonts w:eastAsia="Calibri" w:cs="Calibri"/>
          <w:b/>
          <w:snapToGrid w:val="0"/>
          <w:sz w:val="28"/>
          <w:szCs w:val="28"/>
        </w:rPr>
        <w:t>NOTE DE SERVICE</w:t>
      </w:r>
    </w:p>
    <w:p w14:paraId="16FAE8EF" w14:textId="7DAB5137" w:rsidR="00725287" w:rsidRPr="0052016A" w:rsidRDefault="00373F90" w:rsidP="007252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Calibri"/>
          <w:b/>
          <w:snapToGrid w:val="0"/>
          <w:sz w:val="28"/>
          <w:szCs w:val="28"/>
        </w:rPr>
      </w:pPr>
      <w:r w:rsidRPr="0052016A">
        <w:rPr>
          <w:rFonts w:eastAsia="Calibri" w:cs="Calibri"/>
          <w:b/>
          <w:snapToGrid w:val="0"/>
          <w:sz w:val="28"/>
          <w:szCs w:val="28"/>
        </w:rPr>
        <w:t xml:space="preserve">PREVENTION DU RISQUE VIRAL DU COVID-19                                               </w:t>
      </w:r>
      <w:r w:rsidR="0052016A">
        <w:rPr>
          <w:rFonts w:eastAsia="Calibri" w:cs="Calibri"/>
          <w:b/>
          <w:snapToGrid w:val="0"/>
          <w:sz w:val="28"/>
          <w:szCs w:val="28"/>
        </w:rPr>
        <w:t xml:space="preserve">           </w:t>
      </w:r>
      <w:r w:rsidRPr="0052016A">
        <w:rPr>
          <w:rFonts w:eastAsia="Calibri" w:cs="Calibri"/>
          <w:b/>
          <w:snapToGrid w:val="0"/>
          <w:sz w:val="28"/>
          <w:szCs w:val="28"/>
        </w:rPr>
        <w:t xml:space="preserve"> </w:t>
      </w:r>
      <w:r w:rsidR="0052016A">
        <w:rPr>
          <w:rFonts w:eastAsia="Calibri" w:cs="Calibri"/>
          <w:b/>
          <w:snapToGrid w:val="0"/>
          <w:sz w:val="28"/>
          <w:szCs w:val="28"/>
        </w:rPr>
        <w:t>PORT DU MASQUE</w:t>
      </w:r>
    </w:p>
    <w:p w14:paraId="5A51125F" w14:textId="77777777" w:rsidR="00F8329B" w:rsidRDefault="00F8329B" w:rsidP="002B3214">
      <w:pPr>
        <w:spacing w:before="120" w:after="120" w:line="240" w:lineRule="auto"/>
        <w:jc w:val="both"/>
      </w:pPr>
    </w:p>
    <w:p w14:paraId="2B238E80" w14:textId="77777777" w:rsidR="00F8329B" w:rsidRDefault="00F8329B" w:rsidP="002B3214">
      <w:pPr>
        <w:spacing w:before="120" w:after="120" w:line="240" w:lineRule="auto"/>
        <w:jc w:val="both"/>
      </w:pPr>
    </w:p>
    <w:p w14:paraId="403A0568" w14:textId="733AA046" w:rsidR="002B3214" w:rsidRDefault="002B3214" w:rsidP="002B3214">
      <w:pPr>
        <w:spacing w:before="120" w:after="120" w:line="240" w:lineRule="auto"/>
        <w:jc w:val="both"/>
      </w:pPr>
      <w:r>
        <w:t>Comme chacun d’entre vous le sait, l’employeur est responsable de la santé et de la sécurité des salariés/agents conformément au Code du travail (article L. 4121-1 du Code du travail). Il doit</w:t>
      </w:r>
      <w:r w:rsidR="007251E4">
        <w:t xml:space="preserve"> </w:t>
      </w:r>
      <w:r>
        <w:t>mettre en œuvre des actions de prévention des risques professionnels</w:t>
      </w:r>
      <w:r w:rsidR="007251E4">
        <w:t xml:space="preserve"> ainsi qu’</w:t>
      </w:r>
      <w:r>
        <w:t>une organisation et des moyens adaptés.</w:t>
      </w:r>
    </w:p>
    <w:p w14:paraId="624B07C7" w14:textId="535C8E09" w:rsidR="00DB1632" w:rsidRPr="007251E4" w:rsidRDefault="00DB1632" w:rsidP="002B3214">
      <w:pPr>
        <w:spacing w:before="120" w:after="120" w:line="240" w:lineRule="auto"/>
        <w:jc w:val="both"/>
      </w:pPr>
      <w:r w:rsidRPr="007251E4">
        <w:t>A ce titre, co</w:t>
      </w:r>
      <w:r w:rsidR="00A96E7C">
        <w:t>mpte-tenu</w:t>
      </w:r>
      <w:r w:rsidRPr="007251E4">
        <w:t xml:space="preserve"> de la pandémie du COVID-19 qui sévit actuellement dans notre pays, la </w:t>
      </w:r>
      <w:proofErr w:type="gramStart"/>
      <w:r w:rsidRPr="007251E4">
        <w:t>direction</w:t>
      </w:r>
      <w:proofErr w:type="gramEnd"/>
      <w:r w:rsidRPr="007251E4">
        <w:t xml:space="preserve"> en accord </w:t>
      </w:r>
      <w:r w:rsidRPr="007251E4">
        <w:rPr>
          <w:highlight w:val="yellow"/>
        </w:rPr>
        <w:t>[éventuellement : avec les représentants du personnel</w:t>
      </w:r>
      <w:r w:rsidR="007251E4">
        <w:rPr>
          <w:highlight w:val="yellow"/>
        </w:rPr>
        <w:t>]</w:t>
      </w:r>
      <w:r w:rsidRPr="007251E4">
        <w:t xml:space="preserve"> et conformément au </w:t>
      </w:r>
      <w:r w:rsidRPr="007251E4">
        <w:rPr>
          <w:i/>
          <w:iCs/>
        </w:rPr>
        <w:t>protocole national pour assurer la santé &amp; la sécurité des salariés en entreprise face à l’épidémie de COVID-19 du 31 août 2020</w:t>
      </w:r>
      <w:r w:rsidR="00C757D9" w:rsidRPr="007251E4">
        <w:t xml:space="preserve">, </w:t>
      </w:r>
      <w:r w:rsidR="00645E78" w:rsidRPr="007251E4">
        <w:t xml:space="preserve">a </w:t>
      </w:r>
      <w:r w:rsidR="00C757D9" w:rsidRPr="007251E4">
        <w:t>décidé de rendre obligatoire le port du masque</w:t>
      </w:r>
      <w:bookmarkStart w:id="0" w:name="_Hlk51059509"/>
      <w:r w:rsidR="00C757D9" w:rsidRPr="007251E4">
        <w:t xml:space="preserve"> </w:t>
      </w:r>
      <w:r w:rsidR="00C757D9" w:rsidRPr="007251E4">
        <w:rPr>
          <w:highlight w:val="yellow"/>
        </w:rPr>
        <w:t>[</w:t>
      </w:r>
      <w:bookmarkEnd w:id="0"/>
      <w:r w:rsidR="00C757D9" w:rsidRPr="007251E4">
        <w:rPr>
          <w:highlight w:val="yellow"/>
        </w:rPr>
        <w:t>préciser le type de masque]</w:t>
      </w:r>
      <w:r w:rsidR="00C757D9" w:rsidRPr="007251E4">
        <w:t xml:space="preserve"> dans tous les locaux de l’entreprise</w:t>
      </w:r>
      <w:r w:rsidR="00645E78" w:rsidRPr="007251E4">
        <w:t xml:space="preserve"> </w:t>
      </w:r>
      <w:r w:rsidR="00645E78" w:rsidRPr="007251E4">
        <w:rPr>
          <w:highlight w:val="yellow"/>
        </w:rPr>
        <w:t>[préciser le nom du site]</w:t>
      </w:r>
      <w:r w:rsidR="00C757D9" w:rsidRPr="007251E4">
        <w:t>, y compris dans ses annexes et bureaux</w:t>
      </w:r>
      <w:r w:rsidR="002F6A11">
        <w:t xml:space="preserve">. Le retrait temporaire du masque est autorisé dans certaines zones </w:t>
      </w:r>
      <w:r w:rsidR="00C757D9" w:rsidRPr="002F6A11">
        <w:rPr>
          <w:highlight w:val="yellow"/>
        </w:rPr>
        <w:t xml:space="preserve">[préciser </w:t>
      </w:r>
      <w:r w:rsidR="00A96E7C">
        <w:rPr>
          <w:highlight w:val="yellow"/>
        </w:rPr>
        <w:t xml:space="preserve">les </w:t>
      </w:r>
      <w:r w:rsidR="00C757D9" w:rsidRPr="002F6A11">
        <w:rPr>
          <w:highlight w:val="yellow"/>
        </w:rPr>
        <w:t>zones d’exemption au port du masque</w:t>
      </w:r>
      <w:r w:rsidR="004B2866" w:rsidRPr="002F6A11">
        <w:rPr>
          <w:highlight w:val="yellow"/>
        </w:rPr>
        <w:t> </w:t>
      </w:r>
      <w:r w:rsidR="00A96E7C">
        <w:rPr>
          <w:highlight w:val="yellow"/>
        </w:rPr>
        <w:t>(</w:t>
      </w:r>
      <w:proofErr w:type="gramStart"/>
      <w:r w:rsidR="004B2866" w:rsidRPr="002F6A11">
        <w:rPr>
          <w:highlight w:val="yellow"/>
        </w:rPr>
        <w:t>suite</w:t>
      </w:r>
      <w:r w:rsidR="003510D8">
        <w:rPr>
          <w:highlight w:val="yellow"/>
        </w:rPr>
        <w:t xml:space="preserve"> </w:t>
      </w:r>
      <w:r w:rsidR="004B2866" w:rsidRPr="002F6A11">
        <w:rPr>
          <w:highlight w:val="yellow"/>
        </w:rPr>
        <w:t>à analyse</w:t>
      </w:r>
      <w:proofErr w:type="gramEnd"/>
      <w:r w:rsidR="004B2866" w:rsidRPr="002F6A11">
        <w:rPr>
          <w:highlight w:val="yellow"/>
        </w:rPr>
        <w:t xml:space="preserve"> de risques</w:t>
      </w:r>
      <w:r w:rsidR="00A96E7C">
        <w:rPr>
          <w:highlight w:val="yellow"/>
        </w:rPr>
        <w:t>)</w:t>
      </w:r>
      <w:r w:rsidR="004B2866" w:rsidRPr="002F6A11">
        <w:rPr>
          <w:highlight w:val="yellow"/>
        </w:rPr>
        <w:t> : certaines zones d’atelier ou postes de travail</w:t>
      </w:r>
      <w:r w:rsidR="003510D8">
        <w:rPr>
          <w:highlight w:val="yellow"/>
        </w:rPr>
        <w:t xml:space="preserve"> par exemple</w:t>
      </w:r>
      <w:r w:rsidR="00C757D9" w:rsidRPr="002F6A11">
        <w:rPr>
          <w:highlight w:val="yellow"/>
        </w:rPr>
        <w:t>]</w:t>
      </w:r>
      <w:r w:rsidR="00C757D9" w:rsidRPr="007251E4">
        <w:t xml:space="preserve"> et/ou </w:t>
      </w:r>
      <w:r w:rsidR="003510D8">
        <w:t xml:space="preserve">dans certaines </w:t>
      </w:r>
      <w:r w:rsidR="00C757D9" w:rsidRPr="007251E4">
        <w:t>conditions</w:t>
      </w:r>
      <w:r w:rsidR="003510D8">
        <w:t xml:space="preserve"> </w:t>
      </w:r>
      <w:r w:rsidR="003510D8" w:rsidRPr="003510D8">
        <w:rPr>
          <w:highlight w:val="yellow"/>
        </w:rPr>
        <w:t>[</w:t>
      </w:r>
      <w:r w:rsidR="004B2866" w:rsidRPr="003510D8">
        <w:rPr>
          <w:highlight w:val="yellow"/>
        </w:rPr>
        <w:t>à énumérer</w:t>
      </w:r>
      <w:r w:rsidR="00C757D9" w:rsidRPr="003510D8">
        <w:rPr>
          <w:highlight w:val="yellow"/>
        </w:rPr>
        <w:t xml:space="preserve"> </w:t>
      </w:r>
      <w:r w:rsidR="004B2866" w:rsidRPr="003510D8">
        <w:rPr>
          <w:highlight w:val="yellow"/>
        </w:rPr>
        <w:t>en fonction de la densité de présence humaine dans les locaux</w:t>
      </w:r>
      <w:r w:rsidR="003510D8">
        <w:rPr>
          <w:highlight w:val="yellow"/>
        </w:rPr>
        <w:t xml:space="preserve"> et</w:t>
      </w:r>
      <w:r w:rsidR="004B2866" w:rsidRPr="003510D8">
        <w:rPr>
          <w:highlight w:val="yellow"/>
        </w:rPr>
        <w:t xml:space="preserve"> des conditions d’aération ou d’extraction d’air des pièces]</w:t>
      </w:r>
      <w:r w:rsidR="004B2866" w:rsidRPr="007251E4">
        <w:t xml:space="preserve">. </w:t>
      </w:r>
      <w:r w:rsidR="00645E78" w:rsidRPr="007251E4">
        <w:t>En cas d’intensification de la circulation du virus</w:t>
      </w:r>
      <w:r w:rsidR="003510D8">
        <w:t>, les conditions de dérogation au port permanent du masque</w:t>
      </w:r>
      <w:r w:rsidR="00645E78" w:rsidRPr="007251E4">
        <w:t xml:space="preserve"> </w:t>
      </w:r>
      <w:r w:rsidR="003510D8">
        <w:t xml:space="preserve">pourront être revues </w:t>
      </w:r>
      <w:r w:rsidR="003510D8" w:rsidRPr="003510D8">
        <w:rPr>
          <w:highlight w:val="yellow"/>
        </w:rPr>
        <w:t>[vous pouvez préciser les conditions en fonction du classement du département, page 7 du protocole].</w:t>
      </w:r>
    </w:p>
    <w:p w14:paraId="1D577B73" w14:textId="502CE71E" w:rsidR="004D7FBF" w:rsidRPr="007251E4" w:rsidRDefault="003510D8" w:rsidP="002B3214">
      <w:pPr>
        <w:spacing w:before="120" w:after="120" w:line="240" w:lineRule="auto"/>
        <w:jc w:val="both"/>
      </w:pPr>
      <w:r>
        <w:t>L</w:t>
      </w:r>
      <w:r w:rsidR="004D7FBF" w:rsidRPr="007251E4">
        <w:t>e masque</w:t>
      </w:r>
      <w:r>
        <w:t xml:space="preserve"> de protection</w:t>
      </w:r>
      <w:r w:rsidR="004D7FBF" w:rsidRPr="007251E4">
        <w:t xml:space="preserve"> </w:t>
      </w:r>
      <w:r>
        <w:t>est</w:t>
      </w:r>
      <w:r w:rsidR="004D7FBF" w:rsidRPr="007251E4">
        <w:t xml:space="preserve"> fourni par l’entreprise. Il sera </w:t>
      </w:r>
      <w:r w:rsidR="004D7FBF" w:rsidRPr="003510D8">
        <w:rPr>
          <w:highlight w:val="yellow"/>
        </w:rPr>
        <w:t>[ou il a été]</w:t>
      </w:r>
      <w:r w:rsidR="004D7FBF" w:rsidRPr="007251E4">
        <w:t xml:space="preserve"> procédé à une information collective </w:t>
      </w:r>
      <w:r w:rsidR="009B35D4">
        <w:t xml:space="preserve">sur la mise en place, le retrait </w:t>
      </w:r>
      <w:r w:rsidR="009B35D4" w:rsidRPr="009B35D4">
        <w:rPr>
          <w:highlight w:val="yellow"/>
        </w:rPr>
        <w:t xml:space="preserve">[et, si concerné, </w:t>
      </w:r>
      <w:r w:rsidR="00A96E7C">
        <w:rPr>
          <w:highlight w:val="yellow"/>
        </w:rPr>
        <w:t xml:space="preserve">sur </w:t>
      </w:r>
      <w:r w:rsidR="009B35D4" w:rsidRPr="009B35D4">
        <w:rPr>
          <w:highlight w:val="yellow"/>
        </w:rPr>
        <w:t>l’entretien de son masque]</w:t>
      </w:r>
      <w:r w:rsidR="009B35D4">
        <w:t xml:space="preserve">. </w:t>
      </w:r>
    </w:p>
    <w:p w14:paraId="512CBEA4" w14:textId="1A80C2C0" w:rsidR="00C37394" w:rsidRPr="00A96E7C" w:rsidRDefault="00C37394" w:rsidP="00C37394">
      <w:pPr>
        <w:spacing w:before="120" w:after="80" w:line="240" w:lineRule="auto"/>
        <w:jc w:val="both"/>
      </w:pPr>
      <w:r w:rsidRPr="00A96E7C">
        <w:t xml:space="preserve">Il est </w:t>
      </w:r>
      <w:r w:rsidR="00BB0F5B" w:rsidRPr="00A96E7C">
        <w:t>enfin</w:t>
      </w:r>
      <w:r w:rsidRPr="00A96E7C">
        <w:t xml:space="preserve"> rappelé à tous les salariés de l’entreprise de respecter les gestes barrières</w:t>
      </w:r>
      <w:r w:rsidR="00BA2B77" w:rsidRPr="00A96E7C">
        <w:t>, pour rappel :</w:t>
      </w:r>
    </w:p>
    <w:p w14:paraId="58BC079B" w14:textId="05E884A3" w:rsidR="00BA2B77" w:rsidRPr="00FC4FD6" w:rsidRDefault="00FC4FD6" w:rsidP="00FC4FD6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  <w:highlight w:val="yellow"/>
        </w:rPr>
      </w:pPr>
      <w:r w:rsidRPr="00FC4FD6">
        <w:rPr>
          <w:sz w:val="21"/>
          <w:szCs w:val="21"/>
        </w:rPr>
        <w:t>Respecter l</w:t>
      </w:r>
      <w:r w:rsidR="00BA2B77" w:rsidRPr="00FC4FD6">
        <w:rPr>
          <w:sz w:val="21"/>
          <w:szCs w:val="21"/>
        </w:rPr>
        <w:t xml:space="preserve">a distance physique d’au moins </w:t>
      </w:r>
      <w:r w:rsidR="00BA2B77" w:rsidRPr="00FC4FD6">
        <w:rPr>
          <w:sz w:val="21"/>
          <w:szCs w:val="21"/>
          <w:highlight w:val="yellow"/>
        </w:rPr>
        <w:t>[…]</w:t>
      </w:r>
      <w:r w:rsidR="00BA2B77" w:rsidRPr="00FC4FD6">
        <w:rPr>
          <w:sz w:val="21"/>
          <w:szCs w:val="21"/>
        </w:rPr>
        <w:t xml:space="preserve"> mètre en interne et au moins </w:t>
      </w:r>
      <w:r w:rsidR="00BA2B77" w:rsidRPr="00FC4FD6">
        <w:rPr>
          <w:sz w:val="21"/>
          <w:szCs w:val="21"/>
          <w:highlight w:val="yellow"/>
        </w:rPr>
        <w:t>[…]</w:t>
      </w:r>
      <w:r w:rsidR="00BA2B77" w:rsidRPr="00FC4FD6">
        <w:rPr>
          <w:sz w:val="21"/>
          <w:szCs w:val="21"/>
        </w:rPr>
        <w:t xml:space="preserve"> en externe </w:t>
      </w:r>
      <w:r w:rsidR="00BA2B77" w:rsidRPr="00FC4FD6">
        <w:rPr>
          <w:sz w:val="21"/>
          <w:szCs w:val="21"/>
          <w:highlight w:val="yellow"/>
        </w:rPr>
        <w:t>[en cas de port du masque intermittent / ou de non-port du masque/ ou même en cas de port du masque]</w:t>
      </w:r>
    </w:p>
    <w:p w14:paraId="3F77F42D" w14:textId="316A778E" w:rsidR="00BA2B77" w:rsidRPr="00FC4FD6" w:rsidRDefault="00FC4FD6" w:rsidP="00FC4FD6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FC4FD6">
        <w:rPr>
          <w:sz w:val="21"/>
          <w:szCs w:val="21"/>
        </w:rPr>
        <w:t>Respecter l</w:t>
      </w:r>
      <w:r w:rsidR="00BA2B77" w:rsidRPr="00FC4FD6">
        <w:rPr>
          <w:sz w:val="21"/>
          <w:szCs w:val="21"/>
        </w:rPr>
        <w:t>es règles de circulation mises en place pour éviter les croisements au sein des locaux.</w:t>
      </w:r>
    </w:p>
    <w:p w14:paraId="3FB3F72E" w14:textId="2BFF7F05" w:rsidR="00BA2B77" w:rsidRPr="00FC4FD6" w:rsidRDefault="00FC4FD6" w:rsidP="00FC4FD6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FC4FD6">
        <w:rPr>
          <w:sz w:val="21"/>
          <w:szCs w:val="21"/>
        </w:rPr>
        <w:t xml:space="preserve">Se laver les </w:t>
      </w:r>
      <w:r w:rsidR="00BA2B77" w:rsidRPr="00FC4FD6">
        <w:rPr>
          <w:sz w:val="21"/>
          <w:szCs w:val="21"/>
        </w:rPr>
        <w:t>mains à l’eau et au savon ou, à défaut, par friction hydroalcoolique a minima toutes les 2 heures</w:t>
      </w:r>
    </w:p>
    <w:p w14:paraId="5F54603E" w14:textId="665F5AFC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56060A">
        <w:rPr>
          <w:sz w:val="21"/>
          <w:szCs w:val="21"/>
        </w:rPr>
        <w:t>Se couvrir systématiquement le nez et la bouche en toussant ou éternuant dans son coude</w:t>
      </w:r>
    </w:p>
    <w:p w14:paraId="42FD1AB1" w14:textId="1A0021AE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56060A">
        <w:rPr>
          <w:sz w:val="21"/>
          <w:szCs w:val="21"/>
        </w:rPr>
        <w:t>Se moucher dans un mouchoir à usage unique à éliminer immédiatement dans une poubelle</w:t>
      </w:r>
    </w:p>
    <w:p w14:paraId="02F5CEEC" w14:textId="489BADD4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56060A">
        <w:rPr>
          <w:sz w:val="21"/>
          <w:szCs w:val="21"/>
        </w:rPr>
        <w:t>Éviter de se toucher le visage, en particulier le nez, la bouche et les yeux ou de toucher son masque</w:t>
      </w:r>
    </w:p>
    <w:p w14:paraId="2B0FE650" w14:textId="4D733CE1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56060A">
        <w:rPr>
          <w:sz w:val="21"/>
          <w:szCs w:val="21"/>
        </w:rPr>
        <w:t>Ne pas se serrer les mains ou s’embrasser pour se saluer, ne pas faire d’accolade</w:t>
      </w:r>
    </w:p>
    <w:p w14:paraId="1C0355D9" w14:textId="0926089D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56060A">
        <w:rPr>
          <w:sz w:val="21"/>
          <w:szCs w:val="21"/>
        </w:rPr>
        <w:t>Aérer régulièrement (toutes les 3 heures) les pièces fermées, pendant quinze minutes</w:t>
      </w:r>
      <w:r>
        <w:rPr>
          <w:sz w:val="21"/>
          <w:szCs w:val="21"/>
        </w:rPr>
        <w:t xml:space="preserve"> et ce dès votre arrivée.</w:t>
      </w:r>
    </w:p>
    <w:p w14:paraId="47011496" w14:textId="64CD3BF5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 cas de défectuosité du système d’aération / ventilation, avertir immédiatement le gestionnaire de votre immeuble et / ou le référent </w:t>
      </w:r>
      <w:proofErr w:type="spellStart"/>
      <w:r>
        <w:rPr>
          <w:sz w:val="21"/>
          <w:szCs w:val="21"/>
        </w:rPr>
        <w:t>Covid</w:t>
      </w:r>
      <w:proofErr w:type="spellEnd"/>
    </w:p>
    <w:p w14:paraId="0F7FA586" w14:textId="3082017E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 w:rsidRPr="0056060A">
        <w:rPr>
          <w:sz w:val="21"/>
          <w:szCs w:val="21"/>
        </w:rPr>
        <w:lastRenderedPageBreak/>
        <w:t xml:space="preserve">Nettoyer </w:t>
      </w:r>
      <w:r>
        <w:rPr>
          <w:sz w:val="21"/>
          <w:szCs w:val="21"/>
        </w:rPr>
        <w:t>avant utilisation</w:t>
      </w:r>
      <w:r w:rsidRPr="0056060A">
        <w:rPr>
          <w:sz w:val="21"/>
          <w:szCs w:val="21"/>
        </w:rPr>
        <w:t xml:space="preserve"> avec un produit actif sur le virus SARS-CoV-2</w:t>
      </w:r>
      <w:r>
        <w:rPr>
          <w:sz w:val="21"/>
          <w:szCs w:val="21"/>
        </w:rPr>
        <w:t xml:space="preserve"> à disposition,</w:t>
      </w:r>
      <w:r w:rsidRPr="0056060A">
        <w:rPr>
          <w:sz w:val="21"/>
          <w:szCs w:val="21"/>
        </w:rPr>
        <w:t xml:space="preserve"> les objets manipulés et les surfaces </w:t>
      </w:r>
      <w:r>
        <w:rPr>
          <w:sz w:val="21"/>
          <w:szCs w:val="21"/>
        </w:rPr>
        <w:t xml:space="preserve">partagées ou à défaut </w:t>
      </w:r>
      <w:r w:rsidR="00FC4FD6">
        <w:rPr>
          <w:sz w:val="21"/>
          <w:szCs w:val="21"/>
        </w:rPr>
        <w:t xml:space="preserve">se laver </w:t>
      </w:r>
      <w:r>
        <w:rPr>
          <w:sz w:val="21"/>
          <w:szCs w:val="21"/>
        </w:rPr>
        <w:t>les mains avant et après contact.</w:t>
      </w:r>
    </w:p>
    <w:p w14:paraId="2EFDAFCA" w14:textId="1F115460" w:rsidR="00053643" w:rsidRDefault="00053643" w:rsidP="00053643">
      <w:pPr>
        <w:pStyle w:val="Paragraphedeliste"/>
        <w:numPr>
          <w:ilvl w:val="0"/>
          <w:numId w:val="6"/>
        </w:num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Déposer</w:t>
      </w:r>
      <w:r w:rsidRPr="0056060A">
        <w:rPr>
          <w:sz w:val="21"/>
          <w:szCs w:val="21"/>
        </w:rPr>
        <w:t xml:space="preserve"> </w:t>
      </w:r>
      <w:r>
        <w:rPr>
          <w:sz w:val="21"/>
          <w:szCs w:val="21"/>
        </w:rPr>
        <w:t>vos</w:t>
      </w:r>
      <w:r w:rsidRPr="0056060A">
        <w:rPr>
          <w:sz w:val="21"/>
          <w:szCs w:val="21"/>
        </w:rPr>
        <w:t xml:space="preserve"> déchets dans </w:t>
      </w:r>
      <w:r>
        <w:rPr>
          <w:sz w:val="21"/>
          <w:szCs w:val="21"/>
        </w:rPr>
        <w:t>l</w:t>
      </w:r>
      <w:r w:rsidRPr="0056060A">
        <w:rPr>
          <w:sz w:val="21"/>
          <w:szCs w:val="21"/>
        </w:rPr>
        <w:t>es poubelles</w:t>
      </w:r>
      <w:r>
        <w:rPr>
          <w:sz w:val="21"/>
          <w:szCs w:val="21"/>
        </w:rPr>
        <w:t xml:space="preserve"> adaptées conformément aux règles de tri en vigueur.</w:t>
      </w:r>
    </w:p>
    <w:p w14:paraId="1D54C317" w14:textId="77777777" w:rsidR="007C5B9C" w:rsidRDefault="007C5B9C" w:rsidP="00C37394">
      <w:pPr>
        <w:spacing w:before="80" w:after="80" w:line="240" w:lineRule="auto"/>
        <w:jc w:val="both"/>
      </w:pPr>
    </w:p>
    <w:p w14:paraId="1FD3635F" w14:textId="77777777" w:rsidR="007C5B9C" w:rsidRPr="00053643" w:rsidRDefault="007C5B9C" w:rsidP="007C5B9C">
      <w:pPr>
        <w:spacing w:before="80" w:after="80" w:line="240" w:lineRule="auto"/>
        <w:jc w:val="both"/>
        <w:rPr>
          <w:b/>
          <w:bCs/>
        </w:rPr>
      </w:pPr>
      <w:r w:rsidRPr="008B5774">
        <w:rPr>
          <w:b/>
          <w:bCs/>
        </w:rPr>
        <w:t>La sécurité et la santé des uns et des autres est l’affaire de tous</w:t>
      </w:r>
      <w:r>
        <w:rPr>
          <w:b/>
          <w:bCs/>
        </w:rPr>
        <w:t>, c’est la raison pour laquelle l</w:t>
      </w:r>
      <w:r w:rsidRPr="00616F66">
        <w:rPr>
          <w:b/>
          <w:bCs/>
        </w:rPr>
        <w:t xml:space="preserve">’inobservation des règles ci-dessus pourra </w:t>
      </w:r>
      <w:r>
        <w:rPr>
          <w:b/>
          <w:bCs/>
        </w:rPr>
        <w:t xml:space="preserve">donner lieu à des </w:t>
      </w:r>
      <w:r w:rsidRPr="00616F66">
        <w:rPr>
          <w:b/>
          <w:bCs/>
        </w:rPr>
        <w:t>sanctions disciplinaires</w:t>
      </w:r>
      <w:r>
        <w:rPr>
          <w:b/>
          <w:bCs/>
        </w:rPr>
        <w:t xml:space="preserve">. </w:t>
      </w:r>
    </w:p>
    <w:p w14:paraId="05E55CE0" w14:textId="77777777" w:rsidR="00337DFB" w:rsidRDefault="00337DFB" w:rsidP="00C37394">
      <w:pPr>
        <w:spacing w:before="80" w:after="80" w:line="240" w:lineRule="auto"/>
        <w:jc w:val="both"/>
      </w:pPr>
    </w:p>
    <w:p w14:paraId="0B78CAFD" w14:textId="51B0C794" w:rsidR="00C37394" w:rsidRDefault="00C37394" w:rsidP="00C37394">
      <w:pPr>
        <w:spacing w:before="80" w:after="80" w:line="240" w:lineRule="auto"/>
        <w:jc w:val="both"/>
      </w:pPr>
      <w:r w:rsidRPr="00FC4FD6">
        <w:t xml:space="preserve">Nous avons conscience que cette situation peut être source d’incertitude pour chacun de vous. Soyez convaincu à ce titre que nous mettons tout en œuvre pour préserver la santé de tous. </w:t>
      </w:r>
    </w:p>
    <w:p w14:paraId="390E33FB" w14:textId="77777777" w:rsidR="000D62B1" w:rsidRDefault="000D62B1" w:rsidP="000D62B1">
      <w:pPr>
        <w:spacing w:before="80" w:after="80" w:line="240" w:lineRule="auto"/>
        <w:jc w:val="both"/>
      </w:pPr>
      <w:r>
        <w:t>Bien entendu, t</w:t>
      </w:r>
      <w:r w:rsidRPr="00B17E56">
        <w:t xml:space="preserve">outes les mesures </w:t>
      </w:r>
      <w:r>
        <w:t xml:space="preserve">prises par l’entreprise pour protéger chacun d’entre vous </w:t>
      </w:r>
      <w:r w:rsidRPr="00B17E56">
        <w:t>ont vocation à être réévaluées en fonction de l’évolution de la situation.</w:t>
      </w:r>
    </w:p>
    <w:p w14:paraId="340FF8DE" w14:textId="0357A835" w:rsidR="00C37394" w:rsidRDefault="00C37394" w:rsidP="00C37394">
      <w:pPr>
        <w:spacing w:before="80" w:after="80" w:line="240" w:lineRule="auto"/>
        <w:jc w:val="both"/>
      </w:pPr>
      <w:r>
        <w:t xml:space="preserve">Nous tenons par-dessus tout à vous assurer et vous indiquer que nous restons à vos côtés pour vous accompagner au mieux en cette période. </w:t>
      </w:r>
    </w:p>
    <w:p w14:paraId="5DAC4EE4" w14:textId="77777777" w:rsidR="00C37394" w:rsidRDefault="00C37394" w:rsidP="00C37394">
      <w:pPr>
        <w:spacing w:before="80" w:after="80" w:line="240" w:lineRule="auto"/>
        <w:jc w:val="both"/>
      </w:pPr>
      <w:r>
        <w:t xml:space="preserve">Sachant pouvoir compter sur vous, </w:t>
      </w:r>
    </w:p>
    <w:p w14:paraId="41A9862E" w14:textId="64551295" w:rsidR="0053545F" w:rsidRDefault="00D2626D" w:rsidP="00AD2A9A">
      <w:pPr>
        <w:widowControl w:val="0"/>
        <w:spacing w:after="0" w:line="240" w:lineRule="auto"/>
        <w:ind w:left="1418" w:firstLine="709"/>
        <w:jc w:val="right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N</w:t>
      </w:r>
      <w:r w:rsidR="0053545F">
        <w:rPr>
          <w:rFonts w:eastAsia="Calibri" w:cs="Calibri"/>
          <w:snapToGrid w:val="0"/>
        </w:rPr>
        <w:t>om</w:t>
      </w:r>
    </w:p>
    <w:p w14:paraId="2A75C60A" w14:textId="2B29C7F8" w:rsidR="008A042E" w:rsidRDefault="0053545F" w:rsidP="008A042E">
      <w:pPr>
        <w:widowControl w:val="0"/>
        <w:spacing w:after="0" w:line="240" w:lineRule="auto"/>
        <w:ind w:left="1418" w:firstLine="709"/>
        <w:jc w:val="right"/>
        <w:rPr>
          <w:rFonts w:eastAsia="Calibri" w:cs="Calibri"/>
          <w:b/>
          <w:snapToGrid w:val="0"/>
        </w:rPr>
      </w:pPr>
      <w:r>
        <w:rPr>
          <w:rFonts w:eastAsia="Calibri" w:cs="Calibri"/>
          <w:snapToGrid w:val="0"/>
        </w:rPr>
        <w:t>Fonction</w:t>
      </w:r>
      <w:r w:rsidR="00996DE9" w:rsidRPr="00996DE9">
        <w:rPr>
          <w:rFonts w:eastAsia="Calibri" w:cs="Calibri"/>
          <w:b/>
          <w:snapToGrid w:val="0"/>
        </w:rPr>
        <w:t xml:space="preserve"> </w:t>
      </w:r>
    </w:p>
    <w:sectPr w:rsidR="008A042E" w:rsidSect="00AD2A9A">
      <w:headerReference w:type="default" r:id="rId11"/>
      <w:footerReference w:type="default" r:id="rId12"/>
      <w:pgSz w:w="11906" w:h="16838"/>
      <w:pgMar w:top="1417" w:right="1417" w:bottom="709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BDBC" w14:textId="77777777" w:rsidR="00237990" w:rsidRDefault="00237990" w:rsidP="00660532">
      <w:pPr>
        <w:spacing w:after="0" w:line="240" w:lineRule="auto"/>
      </w:pPr>
      <w:r>
        <w:separator/>
      </w:r>
    </w:p>
  </w:endnote>
  <w:endnote w:type="continuationSeparator" w:id="0">
    <w:p w14:paraId="332A610F" w14:textId="77777777" w:rsidR="00237990" w:rsidRDefault="00237990" w:rsidP="00660532">
      <w:pPr>
        <w:spacing w:after="0" w:line="240" w:lineRule="auto"/>
      </w:pPr>
      <w:r>
        <w:continuationSeparator/>
      </w:r>
    </w:p>
  </w:endnote>
  <w:endnote w:type="continuationNotice" w:id="1">
    <w:p w14:paraId="027DA2F0" w14:textId="77777777" w:rsidR="00237990" w:rsidRDefault="002379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425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DADCB" w14:textId="56F5ED77" w:rsidR="00660532" w:rsidRDefault="00E967DA">
            <w:pPr>
              <w:pStyle w:val="Pieddepag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C27BF9" wp14:editId="7F36DEBD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-271780</wp:posOffset>
                  </wp:positionV>
                  <wp:extent cx="686849" cy="63817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49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532">
              <w:t xml:space="preserve">Page </w:t>
            </w:r>
            <w:r w:rsidR="00660532">
              <w:rPr>
                <w:b/>
                <w:bCs/>
                <w:sz w:val="24"/>
                <w:szCs w:val="24"/>
              </w:rPr>
              <w:fldChar w:fldCharType="begin"/>
            </w:r>
            <w:r w:rsidR="00660532">
              <w:rPr>
                <w:b/>
                <w:bCs/>
              </w:rPr>
              <w:instrText>PAGE</w:instrText>
            </w:r>
            <w:r w:rsidR="00660532">
              <w:rPr>
                <w:b/>
                <w:bCs/>
                <w:sz w:val="24"/>
                <w:szCs w:val="24"/>
              </w:rPr>
              <w:fldChar w:fldCharType="separate"/>
            </w:r>
            <w:r w:rsidR="00660532">
              <w:rPr>
                <w:b/>
                <w:bCs/>
              </w:rPr>
              <w:t>2</w:t>
            </w:r>
            <w:r w:rsidR="00660532">
              <w:rPr>
                <w:b/>
                <w:bCs/>
                <w:sz w:val="24"/>
                <w:szCs w:val="24"/>
              </w:rPr>
              <w:fldChar w:fldCharType="end"/>
            </w:r>
            <w:r w:rsidR="00660532">
              <w:t xml:space="preserve"> sur </w:t>
            </w:r>
            <w:r w:rsidR="00660532">
              <w:rPr>
                <w:b/>
                <w:bCs/>
                <w:sz w:val="24"/>
                <w:szCs w:val="24"/>
              </w:rPr>
              <w:fldChar w:fldCharType="begin"/>
            </w:r>
            <w:r w:rsidR="00660532">
              <w:rPr>
                <w:b/>
                <w:bCs/>
              </w:rPr>
              <w:instrText>NUMPAGES</w:instrText>
            </w:r>
            <w:r w:rsidR="00660532">
              <w:rPr>
                <w:b/>
                <w:bCs/>
                <w:sz w:val="24"/>
                <w:szCs w:val="24"/>
              </w:rPr>
              <w:fldChar w:fldCharType="separate"/>
            </w:r>
            <w:r w:rsidR="00660532">
              <w:rPr>
                <w:b/>
                <w:bCs/>
              </w:rPr>
              <w:t>2</w:t>
            </w:r>
            <w:r w:rsidR="006605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D4DC7" w14:textId="5BA152E4" w:rsidR="00660532" w:rsidRDefault="00660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6761" w14:textId="77777777" w:rsidR="00237990" w:rsidRDefault="00237990" w:rsidP="00660532">
      <w:pPr>
        <w:spacing w:after="0" w:line="240" w:lineRule="auto"/>
      </w:pPr>
      <w:r>
        <w:separator/>
      </w:r>
    </w:p>
  </w:footnote>
  <w:footnote w:type="continuationSeparator" w:id="0">
    <w:p w14:paraId="4280EA6A" w14:textId="77777777" w:rsidR="00237990" w:rsidRDefault="00237990" w:rsidP="00660532">
      <w:pPr>
        <w:spacing w:after="0" w:line="240" w:lineRule="auto"/>
      </w:pPr>
      <w:r>
        <w:continuationSeparator/>
      </w:r>
    </w:p>
  </w:footnote>
  <w:footnote w:type="continuationNotice" w:id="1">
    <w:p w14:paraId="30C880E3" w14:textId="77777777" w:rsidR="00237990" w:rsidRDefault="002379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1F7C89D" w14:paraId="7CD42842" w14:textId="77777777" w:rsidTr="11F7C89D">
      <w:tc>
        <w:tcPr>
          <w:tcW w:w="3024" w:type="dxa"/>
        </w:tcPr>
        <w:p w14:paraId="5513EB70" w14:textId="767D6342" w:rsidR="11F7C89D" w:rsidRDefault="11F7C89D" w:rsidP="11F7C89D">
          <w:pPr>
            <w:pStyle w:val="En-tte"/>
            <w:ind w:left="-115"/>
          </w:pPr>
        </w:p>
      </w:tc>
      <w:tc>
        <w:tcPr>
          <w:tcW w:w="3024" w:type="dxa"/>
        </w:tcPr>
        <w:p w14:paraId="02DBF4C8" w14:textId="715D6FE4" w:rsidR="11F7C89D" w:rsidRDefault="11F7C89D" w:rsidP="11F7C89D">
          <w:pPr>
            <w:pStyle w:val="En-tte"/>
            <w:jc w:val="center"/>
          </w:pPr>
        </w:p>
      </w:tc>
      <w:tc>
        <w:tcPr>
          <w:tcW w:w="3024" w:type="dxa"/>
        </w:tcPr>
        <w:p w14:paraId="7148DC27" w14:textId="3569499E" w:rsidR="11F7C89D" w:rsidRDefault="11F7C89D" w:rsidP="11F7C89D">
          <w:pPr>
            <w:pStyle w:val="En-tte"/>
            <w:ind w:right="-115"/>
            <w:jc w:val="right"/>
          </w:pPr>
        </w:p>
      </w:tc>
    </w:tr>
  </w:tbl>
  <w:p w14:paraId="33015C55" w14:textId="7E581A76" w:rsidR="11F7C89D" w:rsidRDefault="11F7C89D" w:rsidP="11F7C8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17B"/>
    <w:multiLevelType w:val="hybridMultilevel"/>
    <w:tmpl w:val="AA1209DA"/>
    <w:lvl w:ilvl="0" w:tplc="879CF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FC7C52"/>
    <w:multiLevelType w:val="hybridMultilevel"/>
    <w:tmpl w:val="8A8A3C70"/>
    <w:lvl w:ilvl="0" w:tplc="D0946D6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20D"/>
    <w:multiLevelType w:val="hybridMultilevel"/>
    <w:tmpl w:val="DE10C180"/>
    <w:lvl w:ilvl="0" w:tplc="92AA00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6E02"/>
    <w:multiLevelType w:val="hybridMultilevel"/>
    <w:tmpl w:val="7D244A4A"/>
    <w:lvl w:ilvl="0" w:tplc="58BA564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3986"/>
    <w:multiLevelType w:val="hybridMultilevel"/>
    <w:tmpl w:val="26144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1311"/>
    <w:multiLevelType w:val="hybridMultilevel"/>
    <w:tmpl w:val="D96EF20A"/>
    <w:lvl w:ilvl="0" w:tplc="028607B4">
      <w:start w:val="10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0C3C"/>
    <w:multiLevelType w:val="hybridMultilevel"/>
    <w:tmpl w:val="D8586322"/>
    <w:lvl w:ilvl="0" w:tplc="7DA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6"/>
    <w:rsid w:val="00007E55"/>
    <w:rsid w:val="000107F4"/>
    <w:rsid w:val="00011BB7"/>
    <w:rsid w:val="0001252C"/>
    <w:rsid w:val="00042419"/>
    <w:rsid w:val="00042D47"/>
    <w:rsid w:val="000447ED"/>
    <w:rsid w:val="00052504"/>
    <w:rsid w:val="00053643"/>
    <w:rsid w:val="00054093"/>
    <w:rsid w:val="00062755"/>
    <w:rsid w:val="00080175"/>
    <w:rsid w:val="00096EB7"/>
    <w:rsid w:val="000A4BF2"/>
    <w:rsid w:val="000A6661"/>
    <w:rsid w:val="000B155C"/>
    <w:rsid w:val="000C39EC"/>
    <w:rsid w:val="000D62B1"/>
    <w:rsid w:val="000D7800"/>
    <w:rsid w:val="000F5016"/>
    <w:rsid w:val="000F7F10"/>
    <w:rsid w:val="00106315"/>
    <w:rsid w:val="001074C1"/>
    <w:rsid w:val="001077EC"/>
    <w:rsid w:val="0012239F"/>
    <w:rsid w:val="001274B4"/>
    <w:rsid w:val="001706F9"/>
    <w:rsid w:val="001815EF"/>
    <w:rsid w:val="001A3032"/>
    <w:rsid w:val="001A67C2"/>
    <w:rsid w:val="001D3D97"/>
    <w:rsid w:val="001E26CD"/>
    <w:rsid w:val="001F2E92"/>
    <w:rsid w:val="001F314F"/>
    <w:rsid w:val="00207B63"/>
    <w:rsid w:val="0021771C"/>
    <w:rsid w:val="002229CF"/>
    <w:rsid w:val="00237990"/>
    <w:rsid w:val="00242BE0"/>
    <w:rsid w:val="00276DA0"/>
    <w:rsid w:val="00282816"/>
    <w:rsid w:val="00291C37"/>
    <w:rsid w:val="002932FA"/>
    <w:rsid w:val="00293B35"/>
    <w:rsid w:val="002A6D13"/>
    <w:rsid w:val="002B2CF9"/>
    <w:rsid w:val="002B3214"/>
    <w:rsid w:val="002C260B"/>
    <w:rsid w:val="002D26B0"/>
    <w:rsid w:val="002F5E30"/>
    <w:rsid w:val="002F6A11"/>
    <w:rsid w:val="00302AF9"/>
    <w:rsid w:val="00311AB0"/>
    <w:rsid w:val="00323554"/>
    <w:rsid w:val="00337DFB"/>
    <w:rsid w:val="003510D8"/>
    <w:rsid w:val="00353195"/>
    <w:rsid w:val="003561A9"/>
    <w:rsid w:val="00356867"/>
    <w:rsid w:val="00370793"/>
    <w:rsid w:val="00373F90"/>
    <w:rsid w:val="003747D0"/>
    <w:rsid w:val="00383337"/>
    <w:rsid w:val="00383DC3"/>
    <w:rsid w:val="00396213"/>
    <w:rsid w:val="003A2A64"/>
    <w:rsid w:val="003A4B24"/>
    <w:rsid w:val="003B440B"/>
    <w:rsid w:val="003D3BF3"/>
    <w:rsid w:val="003D3DAF"/>
    <w:rsid w:val="003D6F8F"/>
    <w:rsid w:val="003E2749"/>
    <w:rsid w:val="003F4BE4"/>
    <w:rsid w:val="004618E7"/>
    <w:rsid w:val="004641F0"/>
    <w:rsid w:val="004649CD"/>
    <w:rsid w:val="00483EB2"/>
    <w:rsid w:val="004B1E87"/>
    <w:rsid w:val="004B2866"/>
    <w:rsid w:val="004D6429"/>
    <w:rsid w:val="004D7697"/>
    <w:rsid w:val="004D7FBF"/>
    <w:rsid w:val="004E0BF3"/>
    <w:rsid w:val="00505007"/>
    <w:rsid w:val="00513F78"/>
    <w:rsid w:val="0052016A"/>
    <w:rsid w:val="00521653"/>
    <w:rsid w:val="0053545F"/>
    <w:rsid w:val="0053634D"/>
    <w:rsid w:val="005372A7"/>
    <w:rsid w:val="005415B7"/>
    <w:rsid w:val="00561ADE"/>
    <w:rsid w:val="0056283D"/>
    <w:rsid w:val="00575821"/>
    <w:rsid w:val="00590FCA"/>
    <w:rsid w:val="005953B3"/>
    <w:rsid w:val="005968CA"/>
    <w:rsid w:val="005972F6"/>
    <w:rsid w:val="005A3D64"/>
    <w:rsid w:val="005B0811"/>
    <w:rsid w:val="005C3E4F"/>
    <w:rsid w:val="005E68DB"/>
    <w:rsid w:val="005E7A58"/>
    <w:rsid w:val="00616F66"/>
    <w:rsid w:val="00637BE9"/>
    <w:rsid w:val="00645E78"/>
    <w:rsid w:val="00646AC2"/>
    <w:rsid w:val="00650123"/>
    <w:rsid w:val="00660532"/>
    <w:rsid w:val="006606BB"/>
    <w:rsid w:val="00661297"/>
    <w:rsid w:val="0066390B"/>
    <w:rsid w:val="00665026"/>
    <w:rsid w:val="0069160A"/>
    <w:rsid w:val="006930C8"/>
    <w:rsid w:val="006A350A"/>
    <w:rsid w:val="006B1261"/>
    <w:rsid w:val="006E0141"/>
    <w:rsid w:val="006F1C97"/>
    <w:rsid w:val="00704A9F"/>
    <w:rsid w:val="007251E4"/>
    <w:rsid w:val="00725287"/>
    <w:rsid w:val="007357ED"/>
    <w:rsid w:val="00741ED6"/>
    <w:rsid w:val="0074544A"/>
    <w:rsid w:val="007471E6"/>
    <w:rsid w:val="00762BF0"/>
    <w:rsid w:val="00770A66"/>
    <w:rsid w:val="0079083B"/>
    <w:rsid w:val="007931D9"/>
    <w:rsid w:val="0079653E"/>
    <w:rsid w:val="007B346D"/>
    <w:rsid w:val="007C0D61"/>
    <w:rsid w:val="007C5B9C"/>
    <w:rsid w:val="007F32AF"/>
    <w:rsid w:val="0081645E"/>
    <w:rsid w:val="00820F4F"/>
    <w:rsid w:val="00823F5D"/>
    <w:rsid w:val="00830B20"/>
    <w:rsid w:val="00842E1D"/>
    <w:rsid w:val="00842FEF"/>
    <w:rsid w:val="008750FA"/>
    <w:rsid w:val="00877F6D"/>
    <w:rsid w:val="008A042E"/>
    <w:rsid w:val="008B292D"/>
    <w:rsid w:val="008B5774"/>
    <w:rsid w:val="008D0EDA"/>
    <w:rsid w:val="008D38B4"/>
    <w:rsid w:val="008D7EF7"/>
    <w:rsid w:val="00922B5E"/>
    <w:rsid w:val="00925137"/>
    <w:rsid w:val="009266ED"/>
    <w:rsid w:val="00927B59"/>
    <w:rsid w:val="009339B3"/>
    <w:rsid w:val="00985B13"/>
    <w:rsid w:val="00996DE9"/>
    <w:rsid w:val="00997A45"/>
    <w:rsid w:val="009A35ED"/>
    <w:rsid w:val="009A3658"/>
    <w:rsid w:val="009B35D4"/>
    <w:rsid w:val="009B3B92"/>
    <w:rsid w:val="009B6852"/>
    <w:rsid w:val="009C0F08"/>
    <w:rsid w:val="009D67A7"/>
    <w:rsid w:val="009E45B9"/>
    <w:rsid w:val="009F2690"/>
    <w:rsid w:val="009F4A1A"/>
    <w:rsid w:val="009F5BA4"/>
    <w:rsid w:val="00A02001"/>
    <w:rsid w:val="00A1275B"/>
    <w:rsid w:val="00A15553"/>
    <w:rsid w:val="00A17BA1"/>
    <w:rsid w:val="00A17DE7"/>
    <w:rsid w:val="00A23921"/>
    <w:rsid w:val="00A262FF"/>
    <w:rsid w:val="00A47BE3"/>
    <w:rsid w:val="00A47E0C"/>
    <w:rsid w:val="00A530CC"/>
    <w:rsid w:val="00A54508"/>
    <w:rsid w:val="00A55616"/>
    <w:rsid w:val="00A73D3F"/>
    <w:rsid w:val="00A77C2C"/>
    <w:rsid w:val="00A85879"/>
    <w:rsid w:val="00A8775E"/>
    <w:rsid w:val="00A96E7C"/>
    <w:rsid w:val="00AC25B6"/>
    <w:rsid w:val="00AC2C99"/>
    <w:rsid w:val="00AD2A9A"/>
    <w:rsid w:val="00AD46C4"/>
    <w:rsid w:val="00AE00F5"/>
    <w:rsid w:val="00AE683A"/>
    <w:rsid w:val="00B02922"/>
    <w:rsid w:val="00B121A4"/>
    <w:rsid w:val="00B17E56"/>
    <w:rsid w:val="00B31D71"/>
    <w:rsid w:val="00B40510"/>
    <w:rsid w:val="00B541BC"/>
    <w:rsid w:val="00B72AF0"/>
    <w:rsid w:val="00B829E3"/>
    <w:rsid w:val="00BA2B77"/>
    <w:rsid w:val="00BA3BA7"/>
    <w:rsid w:val="00BB0F5B"/>
    <w:rsid w:val="00BB2774"/>
    <w:rsid w:val="00BD01DD"/>
    <w:rsid w:val="00BE5346"/>
    <w:rsid w:val="00C06BC0"/>
    <w:rsid w:val="00C10678"/>
    <w:rsid w:val="00C172F0"/>
    <w:rsid w:val="00C37394"/>
    <w:rsid w:val="00C54FE6"/>
    <w:rsid w:val="00C66121"/>
    <w:rsid w:val="00C757D9"/>
    <w:rsid w:val="00CC2425"/>
    <w:rsid w:val="00CD0745"/>
    <w:rsid w:val="00D2626D"/>
    <w:rsid w:val="00D66C24"/>
    <w:rsid w:val="00D724F9"/>
    <w:rsid w:val="00D80481"/>
    <w:rsid w:val="00D93D6B"/>
    <w:rsid w:val="00DA5E40"/>
    <w:rsid w:val="00DB1632"/>
    <w:rsid w:val="00DC22AE"/>
    <w:rsid w:val="00DC3D31"/>
    <w:rsid w:val="00DD3855"/>
    <w:rsid w:val="00DD6D4C"/>
    <w:rsid w:val="00DE090D"/>
    <w:rsid w:val="00E1263E"/>
    <w:rsid w:val="00E6073D"/>
    <w:rsid w:val="00E81F7D"/>
    <w:rsid w:val="00E967DA"/>
    <w:rsid w:val="00EA5442"/>
    <w:rsid w:val="00EB234C"/>
    <w:rsid w:val="00EB26F5"/>
    <w:rsid w:val="00EC6C84"/>
    <w:rsid w:val="00EE2336"/>
    <w:rsid w:val="00F063B3"/>
    <w:rsid w:val="00F138DE"/>
    <w:rsid w:val="00F229AE"/>
    <w:rsid w:val="00F378CC"/>
    <w:rsid w:val="00F53B1C"/>
    <w:rsid w:val="00F62968"/>
    <w:rsid w:val="00F662E5"/>
    <w:rsid w:val="00F75EA1"/>
    <w:rsid w:val="00F8329B"/>
    <w:rsid w:val="00F925C9"/>
    <w:rsid w:val="00F9398C"/>
    <w:rsid w:val="00FA5F15"/>
    <w:rsid w:val="00FB4A48"/>
    <w:rsid w:val="00FC3D26"/>
    <w:rsid w:val="00FC4C17"/>
    <w:rsid w:val="00FC4FD6"/>
    <w:rsid w:val="00FC7075"/>
    <w:rsid w:val="00FD58F9"/>
    <w:rsid w:val="00FF3A7E"/>
    <w:rsid w:val="11F7C89D"/>
    <w:rsid w:val="5460D8E6"/>
    <w:rsid w:val="55613B32"/>
    <w:rsid w:val="73F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0CF12"/>
  <w15:docId w15:val="{324BBF0A-A9AD-47B3-9B26-15847DE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2E5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uiPriority w:val="99"/>
    <w:rsid w:val="002F5E3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A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532"/>
  </w:style>
  <w:style w:type="paragraph" w:styleId="Pieddepage">
    <w:name w:val="footer"/>
    <w:basedOn w:val="Normal"/>
    <w:link w:val="PieddepageCar"/>
    <w:uiPriority w:val="99"/>
    <w:unhideWhenUsed/>
    <w:rsid w:val="0066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532"/>
  </w:style>
  <w:style w:type="character" w:styleId="Marquedecommentaire">
    <w:name w:val="annotation reference"/>
    <w:basedOn w:val="Policepardfaut"/>
    <w:uiPriority w:val="99"/>
    <w:semiHidden/>
    <w:unhideWhenUsed/>
    <w:rsid w:val="000536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643"/>
    <w:pPr>
      <w:spacing w:after="0" w:line="240" w:lineRule="auto"/>
    </w:pPr>
    <w:rPr>
      <w:rFonts w:ascii="Open Sans" w:eastAsiaTheme="minorEastAsia" w:hAnsi="Open Sans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643"/>
    <w:rPr>
      <w:rFonts w:ascii="Open Sans" w:eastAsiaTheme="minorEastAsia" w:hAnsi="Open Sans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92"/>
    <w:pPr>
      <w:spacing w:after="160"/>
    </w:pPr>
    <w:rPr>
      <w:rFonts w:asciiTheme="minorHAnsi" w:eastAsia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92"/>
    <w:rPr>
      <w:rFonts w:ascii="Open Sans" w:eastAsiaTheme="minorEastAsia" w:hAnsi="Open Sans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A1578BFBB541B2DC773F8489370C" ma:contentTypeVersion="12" ma:contentTypeDescription="Crée un document." ma:contentTypeScope="" ma:versionID="e5210b3be8018a90c50d92f0dee8c355">
  <xsd:schema xmlns:xsd="http://www.w3.org/2001/XMLSchema" xmlns:xs="http://www.w3.org/2001/XMLSchema" xmlns:p="http://schemas.microsoft.com/office/2006/metadata/properties" xmlns:ns2="abd0a288-a88c-409b-b91e-26848cee9bda" xmlns:ns3="b821d825-bbae-43a5-83f7-f7b69bdf863c" targetNamespace="http://schemas.microsoft.com/office/2006/metadata/properties" ma:root="true" ma:fieldsID="906537a4586ce307c93e6ea9f5b86bc2" ns2:_="" ns3:_="">
    <xsd:import namespace="abd0a288-a88c-409b-b91e-26848cee9bda"/>
    <xsd:import namespace="b821d825-bbae-43a5-83f7-f7b69bdf8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0a288-a88c-409b-b91e-26848cee9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d825-bbae-43a5-83f7-f7b69bdf8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380E7-4B37-4AD5-AA20-70BBFDFCC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693E6-7B77-43FF-932D-74813192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0a288-a88c-409b-b91e-26848cee9bda"/>
    <ds:schemaRef ds:uri="b821d825-bbae-43a5-83f7-f7b69bdf8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72675-50D0-46FB-87EB-F4198CF1034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821d825-bbae-43a5-83f7-f7b69bdf863c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abd0a288-a88c-409b-b91e-26848cee9b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3383</Characters>
  <Application>Microsoft Office Word</Application>
  <DocSecurity>4</DocSecurity>
  <Lines>28</Lines>
  <Paragraphs>7</Paragraphs>
  <ScaleCrop>false</ScaleCrop>
  <Company>Allize-plasturgie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Elodie</dc:creator>
  <cp:keywords/>
  <cp:lastModifiedBy>BARTHELEMY Meggy</cp:lastModifiedBy>
  <cp:revision>2</cp:revision>
  <cp:lastPrinted>2020-04-21T00:12:00Z</cp:lastPrinted>
  <dcterms:created xsi:type="dcterms:W3CDTF">2020-09-21T14:08:00Z</dcterms:created>
  <dcterms:modified xsi:type="dcterms:W3CDTF">2020-09-21T14:08:00Z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0x010100C7C1A1578BFBB541B2DC773F8489370C</vt:lpwstr>
  </property>
</Properties>
</file>